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50C91" w14:textId="11E64C95" w:rsidR="00D44B2F" w:rsidRPr="006658DC" w:rsidRDefault="00D44B2F" w:rsidP="003876A4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П</w:t>
      </w:r>
      <w:r w:rsidR="003876A4">
        <w:rPr>
          <w:sz w:val="28"/>
          <w:szCs w:val="28"/>
        </w:rPr>
        <w:t>РИЛОЖЕНИЕ</w:t>
      </w:r>
      <w:r w:rsidRPr="006658DC">
        <w:rPr>
          <w:sz w:val="28"/>
          <w:szCs w:val="28"/>
        </w:rPr>
        <w:t xml:space="preserve"> № 3</w:t>
      </w:r>
    </w:p>
    <w:p w14:paraId="006FD685" w14:textId="4B14AACC" w:rsidR="00D44B2F" w:rsidRPr="006658DC" w:rsidRDefault="00D44B2F" w:rsidP="003876A4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5D855680" w14:textId="77777777" w:rsidR="00D44B2F" w:rsidRPr="006658DC" w:rsidRDefault="00D44B2F" w:rsidP="003876A4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5F545074" w14:textId="77777777" w:rsidR="00D44B2F" w:rsidRPr="006658DC" w:rsidRDefault="00D44B2F" w:rsidP="003876A4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409F6348" w14:textId="0A3221A3" w:rsidR="00D44B2F" w:rsidRPr="006658DC" w:rsidRDefault="00D44B2F" w:rsidP="003876A4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3876A4">
        <w:rPr>
          <w:sz w:val="28"/>
          <w:szCs w:val="28"/>
        </w:rPr>
        <w:t xml:space="preserve"> 28 мая 2020 года </w:t>
      </w:r>
      <w:r w:rsidRPr="006658DC">
        <w:rPr>
          <w:sz w:val="28"/>
          <w:szCs w:val="28"/>
        </w:rPr>
        <w:t xml:space="preserve">№ </w:t>
      </w:r>
      <w:r w:rsidR="003876A4">
        <w:rPr>
          <w:sz w:val="28"/>
          <w:szCs w:val="28"/>
        </w:rPr>
        <w:t>177</w:t>
      </w:r>
    </w:p>
    <w:p w14:paraId="3DB0A5A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3CCF27F2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723C3E8F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0C38F760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ПОРЯДОК</w:t>
      </w:r>
    </w:p>
    <w:p w14:paraId="0076E86F" w14:textId="77777777" w:rsidR="006C7C15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учета предложений граждан и </w:t>
      </w:r>
      <w:r w:rsidRPr="006658DC">
        <w:rPr>
          <w:rStyle w:val="a5"/>
          <w:rFonts w:eastAsia="Calibri"/>
          <w:sz w:val="28"/>
          <w:szCs w:val="28"/>
        </w:rPr>
        <w:t>участия граждан в его обсуждении</w:t>
      </w:r>
      <w:r w:rsidRPr="006658DC">
        <w:rPr>
          <w:b/>
          <w:sz w:val="28"/>
          <w:szCs w:val="28"/>
        </w:rPr>
        <w:t xml:space="preserve"> по проекту решения Совета муниципального образования</w:t>
      </w:r>
    </w:p>
    <w:p w14:paraId="6CBF9388" w14:textId="404128B5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Белореченский район </w:t>
      </w:r>
    </w:p>
    <w:p w14:paraId="0C8BC4DE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"Об утверждении отчета об исполнении бюджета</w:t>
      </w:r>
    </w:p>
    <w:p w14:paraId="690C2C6C" w14:textId="4F55022B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муниципального образования Белореченский район за </w:t>
      </w:r>
      <w:r w:rsidR="003A18B3">
        <w:rPr>
          <w:b/>
          <w:sz w:val="28"/>
          <w:szCs w:val="28"/>
        </w:rPr>
        <w:t>2019</w:t>
      </w:r>
      <w:r w:rsidRPr="006658DC">
        <w:rPr>
          <w:b/>
          <w:sz w:val="28"/>
          <w:szCs w:val="28"/>
        </w:rPr>
        <w:t xml:space="preserve"> год"</w:t>
      </w:r>
    </w:p>
    <w:p w14:paraId="131118C8" w14:textId="77777777" w:rsidR="00D44B2F" w:rsidRPr="006658DC" w:rsidRDefault="00D44B2F" w:rsidP="00D44B2F">
      <w:pPr>
        <w:rPr>
          <w:sz w:val="28"/>
          <w:szCs w:val="28"/>
        </w:rPr>
      </w:pPr>
    </w:p>
    <w:p w14:paraId="11F07991" w14:textId="4A5E57C6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1. Предложения по проекту решения Совета муниципального образования Белореченский  район "Об утверждении отчета об исполнении бюджета муниципального образования Белореченский район за </w:t>
      </w:r>
      <w:r w:rsidR="003A18B3">
        <w:rPr>
          <w:sz w:val="28"/>
          <w:szCs w:val="28"/>
        </w:rPr>
        <w:t>2019</w:t>
      </w:r>
      <w:r w:rsidRPr="006658DC">
        <w:rPr>
          <w:sz w:val="28"/>
          <w:szCs w:val="28"/>
        </w:rPr>
        <w:t xml:space="preserve"> год" " принимаются в течение </w:t>
      </w:r>
      <w:r w:rsidR="003876A4">
        <w:rPr>
          <w:sz w:val="28"/>
          <w:szCs w:val="28"/>
        </w:rPr>
        <w:t>2</w:t>
      </w:r>
      <w:r w:rsidRPr="006658DC">
        <w:rPr>
          <w:sz w:val="28"/>
          <w:szCs w:val="28"/>
        </w:rPr>
        <w:t>0 календарных дней со дня официального обнародования проекта решения.</w:t>
      </w:r>
      <w:r w:rsidRPr="006658DC">
        <w:rPr>
          <w:sz w:val="28"/>
          <w:szCs w:val="28"/>
        </w:rPr>
        <w:br/>
        <w:t xml:space="preserve">          2. Предложения по проекту бюджета поселения направляются в письменной форме по адресу: Белореченский район, город Белореченск, ул. Ленина, 111, кабинет  № 5 (финансовое  управление администрации муниципального образования Белореченский район) в рабочие дни с 8.00 до 16.00 часов, с обязательным указанием фамилии, имени, отчества обращающегося,                        его адреса, даты и личной подписи гражданина. В том случае, если                              инициатором предложения выступает коллектив граждан по месту работы                                или по месту жительства, то предложения оформляются в виде протокола                      ответствующего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 В случаях обращения юридического лица, в  обращении указываются наименование, основной государственный  регистрационный  номер, место нахождения и адрес.</w:t>
      </w:r>
    </w:p>
    <w:p w14:paraId="51745909" w14:textId="77777777" w:rsidR="00D44B2F" w:rsidRPr="006658DC" w:rsidRDefault="00D44B2F" w:rsidP="00D44B2F">
      <w:pPr>
        <w:ind w:firstLine="720"/>
        <w:jc w:val="both"/>
        <w:rPr>
          <w:rStyle w:val="2"/>
          <w:color w:val="000000"/>
        </w:rPr>
      </w:pPr>
      <w:r w:rsidRPr="006658DC">
        <w:rPr>
          <w:sz w:val="28"/>
          <w:szCs w:val="28"/>
        </w:rPr>
        <w:t>3.</w:t>
      </w:r>
      <w:r w:rsidRPr="006658DC">
        <w:rPr>
          <w:color w:val="000000"/>
          <w:sz w:val="28"/>
          <w:szCs w:val="28"/>
        </w:rPr>
        <w:t xml:space="preserve"> </w:t>
      </w:r>
      <w:r w:rsidRPr="006658DC">
        <w:rPr>
          <w:rStyle w:val="2"/>
          <w:color w:val="000000"/>
        </w:rPr>
        <w:t xml:space="preserve">Внесенные предложения регистрируются оргкомитетом. </w:t>
      </w:r>
    </w:p>
    <w:p w14:paraId="7788924C" w14:textId="77777777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rStyle w:val="2"/>
          <w:color w:val="000000"/>
        </w:rPr>
        <w:t xml:space="preserve">4. </w:t>
      </w:r>
      <w:r w:rsidRPr="006658DC">
        <w:rPr>
          <w:sz w:val="28"/>
          <w:szCs w:val="28"/>
        </w:rPr>
        <w:t>Предложения должны соответствовать Конституции РФ, Федеральному закону от 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 Предложения, внесенные с нарушением требований и сроков, предусмотренных настоящим Порядком, по решению оргкомитета могут быть оставлены без рассмотрения</w:t>
      </w:r>
    </w:p>
    <w:p w14:paraId="4D615A41" w14:textId="77777777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5. По итогам изучения, анализа и обобщения внесенных предложений оргкомитет составляет заключение.</w:t>
      </w:r>
    </w:p>
    <w:p w14:paraId="2AD05824" w14:textId="002E153D" w:rsidR="00D44B2F" w:rsidRPr="006658DC" w:rsidRDefault="00D44B2F" w:rsidP="00D44B2F">
      <w:pPr>
        <w:ind w:firstLine="720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6.Заключение оргкомит</w:t>
      </w:r>
      <w:r w:rsidR="003876A4">
        <w:rPr>
          <w:sz w:val="28"/>
          <w:szCs w:val="28"/>
        </w:rPr>
        <w:t>ет</w:t>
      </w:r>
      <w:r w:rsidRPr="006658DC">
        <w:rPr>
          <w:sz w:val="28"/>
          <w:szCs w:val="28"/>
        </w:rPr>
        <w:t>а на внесенные предложения должно содержать следующие положения:</w:t>
      </w:r>
    </w:p>
    <w:p w14:paraId="15D21F78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lastRenderedPageBreak/>
        <w:t>общее количество поступивших предложений;</w:t>
      </w:r>
    </w:p>
    <w:p w14:paraId="390DEF86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14:paraId="66AAB29B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отклоненные</w:t>
      </w:r>
      <w:r w:rsidRPr="006658DC">
        <w:rPr>
          <w:sz w:val="28"/>
          <w:szCs w:val="28"/>
        </w:rPr>
        <w:tab/>
        <w:t>предложения ввиду несоответствия требованиям, предъявляемым настоящим Порядком;</w:t>
      </w:r>
    </w:p>
    <w:p w14:paraId="3D92D6B9" w14:textId="77777777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предложения, рекомендуемые оргкомитетом к отклонению;</w:t>
      </w:r>
    </w:p>
    <w:p w14:paraId="45445F0F" w14:textId="7581F84D" w:rsidR="00D44B2F" w:rsidRPr="006658DC" w:rsidRDefault="00D44B2F" w:rsidP="00D44B2F">
      <w:pPr>
        <w:numPr>
          <w:ilvl w:val="0"/>
          <w:numId w:val="1"/>
        </w:numPr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предложения, рекомендуемые оргкомитетом для внесения в текст проекта решения  об утверждении отчета об исполнении бюджета муниципального образования Белореченский район за </w:t>
      </w:r>
      <w:r w:rsidR="003A18B3">
        <w:rPr>
          <w:sz w:val="28"/>
          <w:szCs w:val="28"/>
        </w:rPr>
        <w:t>2019</w:t>
      </w:r>
      <w:r w:rsidRPr="006658DC">
        <w:rPr>
          <w:sz w:val="28"/>
          <w:szCs w:val="28"/>
        </w:rPr>
        <w:t xml:space="preserve"> год .</w:t>
      </w:r>
    </w:p>
    <w:p w14:paraId="6AFF92D8" w14:textId="77777777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7. Оргкомитет представляет в Совет муниципального образования Белореченский район свое заключение и материалы деятельности с приложением всех поступивших предложений.</w:t>
      </w:r>
    </w:p>
    <w:p w14:paraId="69B164D9" w14:textId="5801DA0F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8.  Перед решением вопроса о принятии (включении в текст проекта решения об утверждении отчета об исполнении бюджета муниципального образования Белореченский район за </w:t>
      </w:r>
      <w:r w:rsidR="003A18B3">
        <w:rPr>
          <w:sz w:val="28"/>
          <w:szCs w:val="28"/>
        </w:rPr>
        <w:t>2019</w:t>
      </w:r>
      <w:r w:rsidRPr="006658DC">
        <w:rPr>
          <w:sz w:val="28"/>
          <w:szCs w:val="28"/>
        </w:rPr>
        <w:t xml:space="preserve"> год) или отклонении предложений Совет муниципального образования Белореченский район заслушивает заключение о результатах  публичных  слушаний.</w:t>
      </w:r>
    </w:p>
    <w:p w14:paraId="5576C6C0" w14:textId="49D2D183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9. Итоги рассмотрения поступивших предложений с обязательным содержанием принятых (включенных в проект решения  об утверждении отчета об исполнении бюджета муниципального образования Белореченский район за </w:t>
      </w:r>
      <w:r w:rsidR="003A18B3">
        <w:rPr>
          <w:sz w:val="28"/>
          <w:szCs w:val="28"/>
        </w:rPr>
        <w:t>2019</w:t>
      </w:r>
      <w:r w:rsidRPr="006658DC">
        <w:rPr>
          <w:sz w:val="28"/>
          <w:szCs w:val="28"/>
        </w:rPr>
        <w:t xml:space="preserve"> год) предложений подлежат официальному опубликованию и обнародованию на официальном сайте муниципального образования Белореченский район </w:t>
      </w:r>
      <w:hyperlink r:id="rId7" w:history="1">
        <w:r w:rsidRPr="006658DC">
          <w:rPr>
            <w:rStyle w:val="a8"/>
            <w:sz w:val="28"/>
            <w:szCs w:val="28"/>
          </w:rPr>
          <w:t>http://www.belorechensk.ru/</w:t>
        </w:r>
      </w:hyperlink>
      <w:r w:rsidRPr="006658DC">
        <w:rPr>
          <w:sz w:val="28"/>
          <w:szCs w:val="28"/>
        </w:rPr>
        <w:t xml:space="preserve"> в информационно-телекоммуникационной  сети «Интернет».</w:t>
      </w:r>
    </w:p>
    <w:p w14:paraId="48B39F7F" w14:textId="77777777" w:rsidR="00D44B2F" w:rsidRPr="006658DC" w:rsidRDefault="00D44B2F" w:rsidP="00D44B2F">
      <w:pPr>
        <w:jc w:val="both"/>
        <w:rPr>
          <w:sz w:val="28"/>
          <w:szCs w:val="28"/>
        </w:rPr>
      </w:pPr>
    </w:p>
    <w:p w14:paraId="2DFAAC9F" w14:textId="77777777" w:rsidR="00D44B2F" w:rsidRPr="006658DC" w:rsidRDefault="00D44B2F" w:rsidP="00D44B2F">
      <w:pPr>
        <w:ind w:firstLine="720"/>
        <w:rPr>
          <w:sz w:val="28"/>
          <w:szCs w:val="28"/>
        </w:rPr>
      </w:pPr>
    </w:p>
    <w:p w14:paraId="04BD0F4E" w14:textId="77777777" w:rsidR="00D44B2F" w:rsidRPr="006658DC" w:rsidRDefault="00D44B2F" w:rsidP="00D44B2F">
      <w:pPr>
        <w:ind w:firstLine="720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67A7C225" w14:textId="77777777" w:rsidTr="00636A44">
        <w:tc>
          <w:tcPr>
            <w:tcW w:w="5284" w:type="dxa"/>
          </w:tcPr>
          <w:p w14:paraId="6400D80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0F6BB92B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 муниципального </w:t>
            </w:r>
          </w:p>
          <w:p w14:paraId="32AB6470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7438F0E7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477ED46A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14:paraId="29CFE4E7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77187179" w14:textId="77777777" w:rsidR="00D44B2F" w:rsidRPr="006658DC" w:rsidRDefault="00D44B2F" w:rsidP="00EE70AB">
      <w:pPr>
        <w:rPr>
          <w:sz w:val="28"/>
          <w:szCs w:val="28"/>
        </w:rPr>
      </w:pPr>
    </w:p>
    <w:sectPr w:rsidR="00D44B2F" w:rsidRPr="006658DC" w:rsidSect="006C7C15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7BA43" w14:textId="77777777" w:rsidR="001D5556" w:rsidRDefault="001D5556">
      <w:r>
        <w:separator/>
      </w:r>
    </w:p>
  </w:endnote>
  <w:endnote w:type="continuationSeparator" w:id="0">
    <w:p w14:paraId="13EB9480" w14:textId="77777777" w:rsidR="001D5556" w:rsidRDefault="001D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0F1D0" w14:textId="77777777" w:rsidR="001D5556" w:rsidRDefault="001D5556">
      <w:r>
        <w:separator/>
      </w:r>
    </w:p>
  </w:footnote>
  <w:footnote w:type="continuationSeparator" w:id="0">
    <w:p w14:paraId="0F37588B" w14:textId="77777777" w:rsidR="001D5556" w:rsidRDefault="001D5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ACF4F" w14:textId="77777777"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B3FFC6B" w14:textId="77777777" w:rsidR="003F606D" w:rsidRDefault="001D555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269ED" w14:textId="77777777" w:rsidR="003F606D" w:rsidRDefault="006C7C15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1E6809E" w14:textId="77777777" w:rsidR="003F606D" w:rsidRDefault="001D555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1D5556"/>
    <w:rsid w:val="002515C2"/>
    <w:rsid w:val="003876A4"/>
    <w:rsid w:val="003A18B3"/>
    <w:rsid w:val="005E09E4"/>
    <w:rsid w:val="006B5847"/>
    <w:rsid w:val="006C7C15"/>
    <w:rsid w:val="0078595D"/>
    <w:rsid w:val="00D44B2F"/>
    <w:rsid w:val="00EE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59F3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orech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6</cp:revision>
  <cp:lastPrinted>2020-05-22T07:17:00Z</cp:lastPrinted>
  <dcterms:created xsi:type="dcterms:W3CDTF">2020-05-18T11:48:00Z</dcterms:created>
  <dcterms:modified xsi:type="dcterms:W3CDTF">2020-06-01T08:28:00Z</dcterms:modified>
</cp:coreProperties>
</file>